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89FA93" w14:textId="77777777" w:rsidR="0046094D" w:rsidRPr="0046094D" w:rsidRDefault="0046094D" w:rsidP="0046094D">
      <w:pPr>
        <w:pStyle w:val="Normaalweb"/>
        <w:rPr>
          <w:color w:val="000000"/>
          <w:sz w:val="22"/>
          <w:szCs w:val="22"/>
        </w:rPr>
      </w:pPr>
      <w:r w:rsidRPr="0046094D">
        <w:rPr>
          <w:color w:val="000000"/>
          <w:sz w:val="22"/>
          <w:szCs w:val="22"/>
        </w:rPr>
        <w:t>Oprichtingsdatum: 3 november 2020</w:t>
      </w:r>
    </w:p>
    <w:p w14:paraId="545ECA8B" w14:textId="77777777" w:rsidR="0046094D" w:rsidRPr="0046094D" w:rsidRDefault="0046094D" w:rsidP="0046094D">
      <w:pPr>
        <w:pStyle w:val="Normaalweb"/>
        <w:rPr>
          <w:color w:val="000000"/>
          <w:sz w:val="22"/>
          <w:szCs w:val="22"/>
        </w:rPr>
      </w:pPr>
      <w:r w:rsidRPr="0046094D">
        <w:rPr>
          <w:color w:val="000000"/>
          <w:sz w:val="22"/>
          <w:szCs w:val="22"/>
        </w:rPr>
        <w:t>KvK-nummer: 80779581</w:t>
      </w:r>
    </w:p>
    <w:p w14:paraId="538D1B20" w14:textId="77777777" w:rsidR="0046094D" w:rsidRPr="0046094D" w:rsidRDefault="0046094D" w:rsidP="0046094D">
      <w:pPr>
        <w:pStyle w:val="Normaalweb"/>
        <w:rPr>
          <w:color w:val="000000"/>
          <w:sz w:val="22"/>
          <w:szCs w:val="22"/>
        </w:rPr>
      </w:pPr>
      <w:r w:rsidRPr="0046094D">
        <w:rPr>
          <w:color w:val="000000"/>
          <w:sz w:val="22"/>
          <w:szCs w:val="22"/>
        </w:rPr>
        <w:t>IBAN: NL17RABO0362916713</w:t>
      </w:r>
    </w:p>
    <w:p w14:paraId="6756724A" w14:textId="77777777" w:rsidR="0046094D" w:rsidRPr="0046094D" w:rsidRDefault="0046094D" w:rsidP="0046094D">
      <w:pPr>
        <w:pStyle w:val="Normaalweb"/>
        <w:rPr>
          <w:color w:val="000000"/>
          <w:sz w:val="22"/>
          <w:szCs w:val="22"/>
        </w:rPr>
      </w:pPr>
      <w:r w:rsidRPr="0046094D">
        <w:rPr>
          <w:color w:val="000000"/>
          <w:sz w:val="22"/>
          <w:szCs w:val="22"/>
        </w:rPr>
        <w:t>BELEIDSPLAN</w:t>
      </w:r>
    </w:p>
    <w:p w14:paraId="7A6B6EA6" w14:textId="77777777" w:rsidR="0046094D" w:rsidRPr="0046094D" w:rsidRDefault="0046094D" w:rsidP="0046094D">
      <w:pPr>
        <w:pStyle w:val="Normaalweb"/>
        <w:rPr>
          <w:color w:val="000000"/>
          <w:sz w:val="22"/>
          <w:szCs w:val="22"/>
        </w:rPr>
      </w:pPr>
      <w:r w:rsidRPr="0046094D">
        <w:rPr>
          <w:color w:val="000000"/>
          <w:sz w:val="22"/>
          <w:szCs w:val="22"/>
        </w:rPr>
        <w:t>Wij zijn een stichting die mensen ondersteunt die zich bevinden onder de armoedegrens (of net daarboven) in hun dagelijkse basisbehoeften.</w:t>
      </w:r>
    </w:p>
    <w:p w14:paraId="0680DA7B" w14:textId="77777777" w:rsidR="0046094D" w:rsidRPr="0046094D" w:rsidRDefault="0046094D" w:rsidP="0046094D">
      <w:pPr>
        <w:pStyle w:val="Normaalweb"/>
        <w:rPr>
          <w:color w:val="000000"/>
          <w:sz w:val="22"/>
          <w:szCs w:val="22"/>
        </w:rPr>
      </w:pPr>
      <w:r w:rsidRPr="0046094D">
        <w:rPr>
          <w:color w:val="000000"/>
          <w:sz w:val="22"/>
          <w:szCs w:val="22"/>
        </w:rPr>
        <w:t>Doelstelling:</w:t>
      </w:r>
    </w:p>
    <w:p w14:paraId="184A640C" w14:textId="77777777" w:rsidR="0046094D" w:rsidRPr="0046094D" w:rsidRDefault="0046094D" w:rsidP="0046094D">
      <w:pPr>
        <w:pStyle w:val="Normaalweb"/>
        <w:rPr>
          <w:color w:val="000000"/>
          <w:sz w:val="22"/>
          <w:szCs w:val="22"/>
        </w:rPr>
      </w:pPr>
      <w:r w:rsidRPr="0046094D">
        <w:rPr>
          <w:color w:val="000000"/>
          <w:sz w:val="22"/>
          <w:szCs w:val="22"/>
        </w:rPr>
        <w:t>Het doel van onze stichting is om mensen met een minimuminkomen en ook degenen met een inkomen net boven het minimum te ondersteunen bij hun dagelijkse basisbehoeften. We bereiken dit door het verstrekken van voedselpakketten, goederen en andere essentiële benodigdheden. Onze inspanningen zijn gericht op het verlichten van de lasten die deze mensen ervaren tijdens perioden van financiële moeilijkheden.</w:t>
      </w:r>
    </w:p>
    <w:p w14:paraId="78ECDF25" w14:textId="77777777" w:rsidR="0046094D" w:rsidRPr="0046094D" w:rsidRDefault="0046094D" w:rsidP="0046094D">
      <w:pPr>
        <w:pStyle w:val="Normaalweb"/>
        <w:rPr>
          <w:color w:val="000000"/>
          <w:sz w:val="22"/>
          <w:szCs w:val="22"/>
        </w:rPr>
      </w:pPr>
      <w:r w:rsidRPr="0046094D">
        <w:rPr>
          <w:color w:val="000000"/>
          <w:sz w:val="22"/>
          <w:szCs w:val="22"/>
        </w:rPr>
        <w:t>We streven er ook naar om gezinnen in staat te stellen hun geliefde huisdieren te behouden door het verstrekken van dierenvoeding. Bovendien organiseren we speciale traktaties, verjaardagscadeautjes, uitjes en andere activiteiten voor kinderen, om te voorkomen dat ze buitengesloten worden.</w:t>
      </w:r>
    </w:p>
    <w:p w14:paraId="323996E3" w14:textId="77777777" w:rsidR="0046094D" w:rsidRPr="0046094D" w:rsidRDefault="0046094D" w:rsidP="0046094D">
      <w:pPr>
        <w:pStyle w:val="Normaalweb"/>
        <w:rPr>
          <w:color w:val="000000"/>
          <w:sz w:val="22"/>
          <w:szCs w:val="22"/>
        </w:rPr>
      </w:pPr>
      <w:r w:rsidRPr="0046094D">
        <w:rPr>
          <w:color w:val="000000"/>
          <w:sz w:val="22"/>
          <w:szCs w:val="22"/>
        </w:rPr>
        <w:t>Wat ons onderscheidt van traditionele voedselbanken is dat we ook hulp bieden aan mensen die op de wachtlijst staan voor de voedselbank, en als hun inkomen net boven het minimum ligt. Bovendien verstrekken we noodpakketten aan mensen die op een bepaald moment geen geld meer hebben voor boodschappen, bijvoorbeeld door onverwachte hoge rekeningen. In onze pakketten voorzien we ook schoonmaakproducten, luiers, verzorgingsproducten en zelfs diervoeding, om zo volledige ondersteuning te bieden aan degenen die het nodig hebben.</w:t>
      </w:r>
    </w:p>
    <w:p w14:paraId="665E5376" w14:textId="77777777" w:rsidR="0046094D" w:rsidRPr="0046094D" w:rsidRDefault="0046094D" w:rsidP="0046094D">
      <w:pPr>
        <w:pStyle w:val="Normaalweb"/>
        <w:rPr>
          <w:color w:val="000000"/>
          <w:sz w:val="22"/>
          <w:szCs w:val="22"/>
        </w:rPr>
      </w:pPr>
      <w:r w:rsidRPr="0046094D">
        <w:rPr>
          <w:color w:val="000000"/>
          <w:sz w:val="22"/>
          <w:szCs w:val="22"/>
        </w:rPr>
        <w:t>Korte beschrijving van de geschiedenis van de stichting:</w:t>
      </w:r>
    </w:p>
    <w:p w14:paraId="4BB4BD45" w14:textId="77777777" w:rsidR="0046094D" w:rsidRPr="0046094D" w:rsidRDefault="0046094D" w:rsidP="0046094D">
      <w:pPr>
        <w:pStyle w:val="Normaalweb"/>
        <w:rPr>
          <w:color w:val="000000"/>
          <w:sz w:val="22"/>
          <w:szCs w:val="22"/>
        </w:rPr>
      </w:pPr>
      <w:r w:rsidRPr="0046094D">
        <w:rPr>
          <w:color w:val="000000"/>
          <w:sz w:val="22"/>
          <w:szCs w:val="22"/>
        </w:rPr>
        <w:t xml:space="preserve">We zijn op 30 januari 2020 begonnen met onze activiteiten in Heerhugowaard en Alkmaar en hebben sindsdien het aantal uitgiftepunten uitgebreid naar 6 plaatsen, namelijk Heerhugowaard, Alkmaar, Dirkshorn, Anna Paulowna en </w:t>
      </w:r>
      <w:r w:rsidRPr="0046094D">
        <w:rPr>
          <w:color w:val="000000"/>
          <w:sz w:val="22"/>
          <w:szCs w:val="22"/>
        </w:rPr>
        <w:lastRenderedPageBreak/>
        <w:t>Grootebroek. De stichting is officieel opgericht in november 2020 en heeft sindsdien de volgende stappen gezet.</w:t>
      </w:r>
    </w:p>
    <w:p w14:paraId="6FCDCD04" w14:textId="77777777" w:rsidR="0046094D" w:rsidRPr="0046094D" w:rsidRDefault="0046094D" w:rsidP="0046094D">
      <w:pPr>
        <w:pStyle w:val="Normaalweb"/>
        <w:rPr>
          <w:color w:val="000000"/>
          <w:sz w:val="22"/>
          <w:szCs w:val="22"/>
        </w:rPr>
      </w:pPr>
      <w:r w:rsidRPr="0046094D">
        <w:rPr>
          <w:color w:val="000000"/>
          <w:sz w:val="22"/>
          <w:szCs w:val="22"/>
        </w:rPr>
        <w:t>We zijn gestart met het ondersteunen van een paar gezinnen met hun dagelijkse levensonderhoud en zijn gegroeid naar ruim 1500 gezinnen. Elk jaar tonen deze gezinnen hun Alkmaarpas, Dijk en waardpas of enige andere vorm van bewijs waaruit blijkt dat ze tot onze doelgroep behoren, zodat we hen gedurende dat jaar kunnen ondersteunen. Om te voldoen aan de AVG-wet worden deze gegevens niet opgeslagen of bewaard. Alleen de naam van de gezinnen wordt genoteerd, samen met het bewijs van deelname aan onze doelgroep.</w:t>
      </w:r>
    </w:p>
    <w:p w14:paraId="453F0132" w14:textId="77777777" w:rsidR="0046094D" w:rsidRPr="0046094D" w:rsidRDefault="0046094D" w:rsidP="0046094D">
      <w:pPr>
        <w:pStyle w:val="Normaalweb"/>
        <w:rPr>
          <w:color w:val="000000"/>
          <w:sz w:val="22"/>
          <w:szCs w:val="22"/>
        </w:rPr>
      </w:pPr>
      <w:r w:rsidRPr="0046094D">
        <w:rPr>
          <w:color w:val="000000"/>
          <w:sz w:val="22"/>
          <w:szCs w:val="22"/>
        </w:rPr>
        <w:t>Communicatie:</w:t>
      </w:r>
    </w:p>
    <w:p w14:paraId="1D1DC6FD" w14:textId="77777777" w:rsidR="0046094D" w:rsidRPr="0046094D" w:rsidRDefault="0046094D" w:rsidP="0046094D">
      <w:pPr>
        <w:pStyle w:val="Normaalweb"/>
        <w:rPr>
          <w:color w:val="000000"/>
          <w:sz w:val="22"/>
          <w:szCs w:val="22"/>
        </w:rPr>
      </w:pPr>
      <w:r w:rsidRPr="0046094D">
        <w:rPr>
          <w:color w:val="000000"/>
          <w:sz w:val="22"/>
          <w:szCs w:val="22"/>
        </w:rPr>
        <w:t xml:space="preserve">De stichting communiceert voornamelijk via Facebook. We hebben zowel een gelijknamige Facebook-groep als een </w:t>
      </w:r>
      <w:proofErr w:type="spellStart"/>
      <w:r w:rsidRPr="0046094D">
        <w:rPr>
          <w:color w:val="000000"/>
          <w:sz w:val="22"/>
          <w:szCs w:val="22"/>
        </w:rPr>
        <w:t>communitypagina</w:t>
      </w:r>
      <w:proofErr w:type="spellEnd"/>
      <w:r w:rsidRPr="0046094D">
        <w:rPr>
          <w:color w:val="000000"/>
          <w:sz w:val="22"/>
          <w:szCs w:val="22"/>
        </w:rPr>
        <w:t>. Naast sociale media hebben we ook een website waarop verschillende nieuwsberichten worden vermeld. Tijdens inzamelingsacties zorgen we</w:t>
      </w:r>
    </w:p>
    <w:p w14:paraId="1A679A00" w14:textId="77777777" w:rsidR="0046094D" w:rsidRPr="0046094D" w:rsidRDefault="0046094D" w:rsidP="0046094D">
      <w:pPr>
        <w:pStyle w:val="Normaalweb"/>
        <w:rPr>
          <w:color w:val="000000"/>
          <w:sz w:val="22"/>
          <w:szCs w:val="22"/>
        </w:rPr>
      </w:pPr>
      <w:r w:rsidRPr="0046094D">
        <w:rPr>
          <w:color w:val="000000"/>
          <w:sz w:val="22"/>
          <w:szCs w:val="22"/>
        </w:rPr>
        <w:t>voor veel reclamemateriaal om ervoor te zorgen dat de stichting zoveel mogelijk opvalt en daardoor een groter bereik krijgt. We zoeken ook regelmatig contact met de media om ons bereik verder te vergroten, zoals via kranten, radio en televisie.</w:t>
      </w:r>
    </w:p>
    <w:p w14:paraId="138BAD6C" w14:textId="77777777" w:rsidR="0046094D" w:rsidRPr="0046094D" w:rsidRDefault="0046094D" w:rsidP="0046094D">
      <w:pPr>
        <w:pStyle w:val="Normaalweb"/>
        <w:rPr>
          <w:color w:val="000000"/>
          <w:sz w:val="22"/>
          <w:szCs w:val="22"/>
        </w:rPr>
      </w:pPr>
      <w:r w:rsidRPr="0046094D">
        <w:rPr>
          <w:color w:val="000000"/>
          <w:sz w:val="22"/>
          <w:szCs w:val="22"/>
        </w:rPr>
        <w:t>Ook zijn wij bezig met het maken van brochures zodat wij die bij scholen, de gemeente, huisartsen, etc. kunnen plaatsen zodat wij makkelijker gevonden worden. Meerdere locaties van Stichting Zorgcirkel zijn bekend met onze stichting en verwijzen naar ons.</w:t>
      </w:r>
    </w:p>
    <w:p w14:paraId="7088BD48" w14:textId="77777777" w:rsidR="0046094D" w:rsidRPr="0046094D" w:rsidRDefault="0046094D" w:rsidP="0046094D">
      <w:pPr>
        <w:pStyle w:val="Normaalweb"/>
        <w:rPr>
          <w:color w:val="000000"/>
          <w:sz w:val="22"/>
          <w:szCs w:val="22"/>
        </w:rPr>
      </w:pPr>
      <w:r w:rsidRPr="0046094D">
        <w:rPr>
          <w:color w:val="000000"/>
          <w:sz w:val="22"/>
          <w:szCs w:val="22"/>
        </w:rPr>
        <w:t>Toekomstplannen:</w:t>
      </w:r>
    </w:p>
    <w:p w14:paraId="48D26413" w14:textId="77777777" w:rsidR="0046094D" w:rsidRPr="0046094D" w:rsidRDefault="0046094D" w:rsidP="0046094D">
      <w:pPr>
        <w:pStyle w:val="Normaalweb"/>
        <w:rPr>
          <w:color w:val="000000"/>
          <w:sz w:val="22"/>
          <w:szCs w:val="22"/>
        </w:rPr>
      </w:pPr>
      <w:r w:rsidRPr="0046094D">
        <w:rPr>
          <w:color w:val="000000"/>
          <w:sz w:val="22"/>
          <w:szCs w:val="22"/>
        </w:rPr>
        <w:t>Ons toekomstplan is om een zo groot mogelijk netwerk op te bouwen van donateurs en vrijwilligers, zodat de stichting zoveel mogelijk mensen binnen de doelgroep kan ondersteunen in hun dagelijkse basisbehoeften. We willen het aantal inzamelings- en uitgiftepunten uitbreiden om ons bereik te vergroten. Daarnaast streven we ernaar een bedrijf bus aan te schaffen voor het vervoeren van donaties en een grotere opslagruimte te realiseren voor non-foodartikelen.</w:t>
      </w:r>
    </w:p>
    <w:p w14:paraId="4A55FC8D" w14:textId="77777777" w:rsidR="0046094D" w:rsidRPr="0046094D" w:rsidRDefault="0046094D" w:rsidP="0046094D">
      <w:pPr>
        <w:pStyle w:val="Normaalweb"/>
        <w:rPr>
          <w:color w:val="000000"/>
          <w:sz w:val="22"/>
          <w:szCs w:val="22"/>
        </w:rPr>
      </w:pPr>
      <w:r w:rsidRPr="0046094D">
        <w:rPr>
          <w:color w:val="000000"/>
          <w:sz w:val="22"/>
          <w:szCs w:val="22"/>
        </w:rPr>
        <w:t>Fondsenwerving en subsidieaanvragen:</w:t>
      </w:r>
    </w:p>
    <w:p w14:paraId="5FC68A48" w14:textId="77777777" w:rsidR="0046094D" w:rsidRPr="0046094D" w:rsidRDefault="0046094D" w:rsidP="0046094D">
      <w:pPr>
        <w:pStyle w:val="Normaalweb"/>
        <w:rPr>
          <w:color w:val="000000"/>
          <w:sz w:val="22"/>
          <w:szCs w:val="22"/>
        </w:rPr>
      </w:pPr>
      <w:r w:rsidRPr="0046094D">
        <w:rPr>
          <w:color w:val="000000"/>
          <w:sz w:val="22"/>
          <w:szCs w:val="22"/>
        </w:rPr>
        <w:lastRenderedPageBreak/>
        <w:t>Op dit moment worden alle activiteiten nog kosteloos uitgevoerd. Alle vrijwilligers maken gebruik van hun eigen faciliteiten (woonkamers, garages, auto's) en brengen geen kosten in rekening. Dit maakt de Stichting Hulp voor Minima NH erg kwetsbaar. Het doel is om de stichting verder te professionaliseren en daarvoor zijn financiële middelen nodig. We zullen een plan opstellen om structureel subsidies en fondsen te verwerven. Onderdeel van de professionalisering is het werken met betaalde medewerkers en het hebben van eigen faciliteiten (opslagruimte en transportmiddelen). Op die manier zou het veel gemakkelijker worden om het werk te dragen met een grote groep vrijwilligers.</w:t>
      </w:r>
    </w:p>
    <w:p w14:paraId="5EB3DCEC" w14:textId="77777777" w:rsidR="0046094D" w:rsidRPr="0046094D" w:rsidRDefault="0046094D" w:rsidP="0046094D">
      <w:pPr>
        <w:pStyle w:val="Normaalweb"/>
        <w:rPr>
          <w:color w:val="000000"/>
          <w:sz w:val="22"/>
          <w:szCs w:val="22"/>
        </w:rPr>
      </w:pPr>
      <w:r w:rsidRPr="0046094D">
        <w:rPr>
          <w:color w:val="000000"/>
          <w:sz w:val="22"/>
          <w:szCs w:val="22"/>
        </w:rPr>
        <w:t>Overlegstructuur:</w:t>
      </w:r>
    </w:p>
    <w:p w14:paraId="352F31BC" w14:textId="77777777" w:rsidR="0046094D" w:rsidRPr="0046094D" w:rsidRDefault="0046094D" w:rsidP="0046094D">
      <w:pPr>
        <w:pStyle w:val="Normaalweb"/>
        <w:rPr>
          <w:color w:val="000000"/>
          <w:sz w:val="22"/>
          <w:szCs w:val="22"/>
        </w:rPr>
      </w:pPr>
      <w:r w:rsidRPr="0046094D">
        <w:rPr>
          <w:color w:val="000000"/>
          <w:sz w:val="22"/>
          <w:szCs w:val="22"/>
        </w:rPr>
        <w:t>Het bestuur komt maandelijks bijeen voor een bestuursvergadering, waarin nieuwe ideeën worden uitgewisseld en taken worden verdeeld. Ook worden alle verbeterpunten benoemd en wordt er meteen gekeken naar wat er nodig is om deze punten te verbeteren. Daarnaast wordt er elk kwartaal een vrijwilligersvergadering gepland, waarbij wordt gekeken naar wat er goed gaat en wat er aangepast moet worden. Er is ook ruimte voor het inbrengen van ideeën en het verdelen van taken. Ten minste 3 keer per jaar wordt de voortgang van het jaarplan en de begroting gemonitord en besproken. Waar nodig vindt bijsturing plaats.</w:t>
      </w:r>
    </w:p>
    <w:p w14:paraId="6E93D7A1" w14:textId="77777777" w:rsidR="0046094D" w:rsidRPr="0046094D" w:rsidRDefault="0046094D" w:rsidP="0046094D">
      <w:pPr>
        <w:pStyle w:val="Normaalweb"/>
        <w:rPr>
          <w:color w:val="000000"/>
          <w:sz w:val="22"/>
          <w:szCs w:val="22"/>
        </w:rPr>
      </w:pPr>
      <w:r w:rsidRPr="0046094D">
        <w:rPr>
          <w:color w:val="000000"/>
          <w:sz w:val="22"/>
          <w:szCs w:val="22"/>
        </w:rPr>
        <w:t>Samenwerkingspartners:</w:t>
      </w:r>
    </w:p>
    <w:p w14:paraId="38C42FA1" w14:textId="6B79B143" w:rsidR="0046094D" w:rsidRPr="0046094D" w:rsidRDefault="0046094D" w:rsidP="0046094D">
      <w:pPr>
        <w:pStyle w:val="Normaalweb"/>
        <w:rPr>
          <w:color w:val="000000"/>
          <w:sz w:val="22"/>
          <w:szCs w:val="22"/>
        </w:rPr>
      </w:pPr>
      <w:r w:rsidRPr="0046094D">
        <w:rPr>
          <w:color w:val="000000"/>
          <w:sz w:val="22"/>
          <w:szCs w:val="22"/>
        </w:rPr>
        <w:t xml:space="preserve">Op dit moment werken wij samen met verschillende supermarktketens zoals Albert Heijn en </w:t>
      </w:r>
      <w:proofErr w:type="spellStart"/>
      <w:r w:rsidRPr="0046094D">
        <w:rPr>
          <w:color w:val="000000"/>
          <w:sz w:val="22"/>
          <w:szCs w:val="22"/>
        </w:rPr>
        <w:t>Dekamarkt</w:t>
      </w:r>
      <w:proofErr w:type="spellEnd"/>
      <w:r w:rsidRPr="0046094D">
        <w:rPr>
          <w:color w:val="000000"/>
          <w:sz w:val="22"/>
          <w:szCs w:val="22"/>
        </w:rPr>
        <w:t xml:space="preserve">, dierenspeciaalzaken </w:t>
      </w:r>
      <w:r w:rsidR="00110668">
        <w:rPr>
          <w:color w:val="000000"/>
          <w:sz w:val="22"/>
          <w:szCs w:val="22"/>
        </w:rPr>
        <w:t>zoals Maxi zoo</w:t>
      </w:r>
      <w:bookmarkStart w:id="0" w:name="_GoBack"/>
      <w:bookmarkEnd w:id="0"/>
      <w:r w:rsidRPr="0046094D">
        <w:rPr>
          <w:color w:val="000000"/>
          <w:sz w:val="22"/>
          <w:szCs w:val="22"/>
        </w:rPr>
        <w:t xml:space="preserve"> in Hoorn, en andere winkels om de gezinnen te kunnen ondersteunen. Sommige bedrijven willen hierin het liefst anoniem blijven, waardoor wij niet alle donateurs kunnen vermelden. De donateurs die wel genoemd mogen worden, zijn te vinden op onze website onder het kopje "donateurs". We werken ook samen met verschillende scholen die onze hulp kunnen inroepen of naar ons kunnen doorverwijzen. Daarnaast werken we samen met Stichting Doesgoed, Het Armoedefonds, het Leger des Heils, Stichting Manna, de Linda Foundation en het Sport en Cultuurfonds.</w:t>
      </w:r>
    </w:p>
    <w:p w14:paraId="6BC53F30" w14:textId="77777777" w:rsidR="0046094D" w:rsidRPr="0046094D" w:rsidRDefault="0046094D" w:rsidP="0046094D">
      <w:pPr>
        <w:pStyle w:val="Normaalweb"/>
        <w:rPr>
          <w:color w:val="000000"/>
          <w:sz w:val="22"/>
          <w:szCs w:val="22"/>
        </w:rPr>
      </w:pPr>
      <w:r w:rsidRPr="0046094D">
        <w:rPr>
          <w:color w:val="000000"/>
          <w:sz w:val="22"/>
          <w:szCs w:val="22"/>
        </w:rPr>
        <w:t>Werkzaamheden van de stichting:</w:t>
      </w:r>
    </w:p>
    <w:p w14:paraId="09161132" w14:textId="77777777" w:rsidR="0046094D" w:rsidRPr="0046094D" w:rsidRDefault="0046094D" w:rsidP="0046094D">
      <w:pPr>
        <w:pStyle w:val="Normaalweb"/>
        <w:rPr>
          <w:color w:val="000000"/>
          <w:sz w:val="22"/>
          <w:szCs w:val="22"/>
        </w:rPr>
      </w:pPr>
      <w:r w:rsidRPr="0046094D">
        <w:rPr>
          <w:color w:val="000000"/>
          <w:sz w:val="22"/>
          <w:szCs w:val="22"/>
        </w:rPr>
        <w:t>- Het benaderen van bedrijven en particulieren om donaties te realiseren.</w:t>
      </w:r>
    </w:p>
    <w:p w14:paraId="2E9E6F46" w14:textId="77777777" w:rsidR="0046094D" w:rsidRPr="0046094D" w:rsidRDefault="0046094D" w:rsidP="0046094D">
      <w:pPr>
        <w:pStyle w:val="Normaalweb"/>
        <w:rPr>
          <w:color w:val="000000"/>
          <w:sz w:val="22"/>
          <w:szCs w:val="22"/>
        </w:rPr>
      </w:pPr>
      <w:r w:rsidRPr="0046094D">
        <w:rPr>
          <w:color w:val="000000"/>
          <w:sz w:val="22"/>
          <w:szCs w:val="22"/>
        </w:rPr>
        <w:lastRenderedPageBreak/>
        <w:t>- Het benaderen van supermarkten voor inzamelingsacties ten behoeve van noodpakketten, paaspakketten, kerstpakketten, enzovoort.</w:t>
      </w:r>
    </w:p>
    <w:p w14:paraId="0F1FAE8B" w14:textId="77777777" w:rsidR="0046094D" w:rsidRPr="0046094D" w:rsidRDefault="0046094D" w:rsidP="0046094D">
      <w:pPr>
        <w:pStyle w:val="Normaalweb"/>
        <w:rPr>
          <w:color w:val="000000"/>
          <w:sz w:val="22"/>
          <w:szCs w:val="22"/>
        </w:rPr>
      </w:pPr>
      <w:r w:rsidRPr="0046094D">
        <w:rPr>
          <w:color w:val="000000"/>
          <w:sz w:val="22"/>
          <w:szCs w:val="22"/>
        </w:rPr>
        <w:t>- Het samenstellen van voedselpakketten voor gezinnen met een minimuminkomen.</w:t>
      </w:r>
    </w:p>
    <w:p w14:paraId="4D77C35E" w14:textId="77777777" w:rsidR="0046094D" w:rsidRPr="0046094D" w:rsidRDefault="0046094D" w:rsidP="0046094D">
      <w:pPr>
        <w:pStyle w:val="Normaalweb"/>
        <w:rPr>
          <w:color w:val="000000"/>
          <w:sz w:val="22"/>
          <w:szCs w:val="22"/>
        </w:rPr>
      </w:pPr>
      <w:r w:rsidRPr="0046094D">
        <w:rPr>
          <w:color w:val="000000"/>
          <w:sz w:val="22"/>
          <w:szCs w:val="22"/>
        </w:rPr>
        <w:t>- Het aanbieden van donaties aan de leden via onze besloten Facebook-pagina.</w:t>
      </w:r>
    </w:p>
    <w:p w14:paraId="068EC1D2" w14:textId="77777777" w:rsidR="0046094D" w:rsidRPr="0046094D" w:rsidRDefault="0046094D" w:rsidP="0046094D">
      <w:pPr>
        <w:pStyle w:val="Normaalweb"/>
        <w:rPr>
          <w:color w:val="000000"/>
          <w:sz w:val="22"/>
          <w:szCs w:val="22"/>
        </w:rPr>
      </w:pPr>
      <w:r w:rsidRPr="0046094D">
        <w:rPr>
          <w:color w:val="000000"/>
          <w:sz w:val="22"/>
          <w:szCs w:val="22"/>
        </w:rPr>
        <w:t>- Het leveren van voedselpakketten en/of andere benodigde goederen voor de dagelijkse basisbehoeften.</w:t>
      </w:r>
    </w:p>
    <w:p w14:paraId="2DAE5282" w14:textId="77777777" w:rsidR="0046094D" w:rsidRPr="0046094D" w:rsidRDefault="0046094D" w:rsidP="0046094D">
      <w:pPr>
        <w:pStyle w:val="Normaalweb"/>
        <w:rPr>
          <w:color w:val="000000"/>
          <w:sz w:val="22"/>
          <w:szCs w:val="22"/>
        </w:rPr>
      </w:pPr>
      <w:r w:rsidRPr="0046094D">
        <w:rPr>
          <w:color w:val="000000"/>
          <w:sz w:val="22"/>
          <w:szCs w:val="22"/>
        </w:rPr>
        <w:t>- Het realiseren van traktaties, verjaardagsfeestjes en verjaardagscadeautjes.</w:t>
      </w:r>
    </w:p>
    <w:p w14:paraId="13A00811" w14:textId="77777777" w:rsidR="0046094D" w:rsidRPr="0046094D" w:rsidRDefault="0046094D" w:rsidP="0046094D">
      <w:pPr>
        <w:pStyle w:val="Normaalweb"/>
        <w:rPr>
          <w:color w:val="000000"/>
          <w:sz w:val="22"/>
          <w:szCs w:val="22"/>
        </w:rPr>
      </w:pPr>
      <w:r w:rsidRPr="0046094D">
        <w:rPr>
          <w:color w:val="000000"/>
          <w:sz w:val="22"/>
          <w:szCs w:val="22"/>
        </w:rPr>
        <w:t>- Het bijhouden van de Facebook-</w:t>
      </w:r>
      <w:proofErr w:type="spellStart"/>
      <w:r w:rsidRPr="0046094D">
        <w:rPr>
          <w:color w:val="000000"/>
          <w:sz w:val="22"/>
          <w:szCs w:val="22"/>
        </w:rPr>
        <w:t>communitypagina</w:t>
      </w:r>
      <w:proofErr w:type="spellEnd"/>
      <w:r w:rsidRPr="0046094D">
        <w:rPr>
          <w:color w:val="000000"/>
          <w:sz w:val="22"/>
          <w:szCs w:val="22"/>
        </w:rPr>
        <w:t xml:space="preserve"> waarop we onze donateurs bedanken.</w:t>
      </w:r>
    </w:p>
    <w:p w14:paraId="7D62288C" w14:textId="77777777" w:rsidR="0046094D" w:rsidRPr="0046094D" w:rsidRDefault="0046094D" w:rsidP="0046094D">
      <w:pPr>
        <w:pStyle w:val="Normaalweb"/>
        <w:rPr>
          <w:color w:val="000000"/>
          <w:sz w:val="22"/>
          <w:szCs w:val="22"/>
        </w:rPr>
      </w:pPr>
      <w:r w:rsidRPr="0046094D">
        <w:rPr>
          <w:color w:val="000000"/>
          <w:sz w:val="22"/>
          <w:szCs w:val="22"/>
        </w:rPr>
        <w:t>Organisatie:</w:t>
      </w:r>
    </w:p>
    <w:p w14:paraId="39BA81CA" w14:textId="77777777" w:rsidR="0046094D" w:rsidRPr="0046094D" w:rsidRDefault="0046094D" w:rsidP="0046094D">
      <w:pPr>
        <w:pStyle w:val="Normaalweb"/>
        <w:rPr>
          <w:color w:val="000000"/>
          <w:sz w:val="22"/>
          <w:szCs w:val="22"/>
        </w:rPr>
      </w:pPr>
      <w:r w:rsidRPr="0046094D">
        <w:rPr>
          <w:color w:val="000000"/>
          <w:sz w:val="22"/>
          <w:szCs w:val="22"/>
        </w:rPr>
        <w:t>Voorzitter: Ramona van der Meer</w:t>
      </w:r>
    </w:p>
    <w:p w14:paraId="4311F0D5" w14:textId="77777777" w:rsidR="0046094D" w:rsidRPr="0046094D" w:rsidRDefault="0046094D" w:rsidP="0046094D">
      <w:pPr>
        <w:pStyle w:val="Normaalweb"/>
        <w:rPr>
          <w:color w:val="000000"/>
          <w:sz w:val="22"/>
          <w:szCs w:val="22"/>
        </w:rPr>
      </w:pPr>
      <w:r w:rsidRPr="0046094D">
        <w:rPr>
          <w:color w:val="000000"/>
          <w:sz w:val="22"/>
          <w:szCs w:val="22"/>
        </w:rPr>
        <w:t xml:space="preserve">Secretariaat: Miranda </w:t>
      </w:r>
      <w:proofErr w:type="spellStart"/>
      <w:r w:rsidRPr="0046094D">
        <w:rPr>
          <w:color w:val="000000"/>
          <w:sz w:val="22"/>
          <w:szCs w:val="22"/>
        </w:rPr>
        <w:t>Haneman</w:t>
      </w:r>
      <w:proofErr w:type="spellEnd"/>
    </w:p>
    <w:p w14:paraId="2250FC0A" w14:textId="77777777" w:rsidR="0046094D" w:rsidRPr="0046094D" w:rsidRDefault="0046094D" w:rsidP="0046094D">
      <w:pPr>
        <w:pStyle w:val="Normaalweb"/>
        <w:rPr>
          <w:color w:val="000000"/>
          <w:sz w:val="22"/>
          <w:szCs w:val="22"/>
        </w:rPr>
      </w:pPr>
      <w:r w:rsidRPr="0046094D">
        <w:rPr>
          <w:color w:val="000000"/>
          <w:sz w:val="22"/>
          <w:szCs w:val="22"/>
        </w:rPr>
        <w:t>Penningmeester: Herman van der Meer</w:t>
      </w:r>
    </w:p>
    <w:p w14:paraId="17E1CB40" w14:textId="77777777" w:rsidR="0046094D" w:rsidRPr="0046094D" w:rsidRDefault="0046094D" w:rsidP="0046094D">
      <w:pPr>
        <w:pStyle w:val="Normaalweb"/>
        <w:rPr>
          <w:color w:val="000000"/>
          <w:sz w:val="22"/>
          <w:szCs w:val="22"/>
        </w:rPr>
      </w:pPr>
      <w:r w:rsidRPr="0046094D">
        <w:rPr>
          <w:color w:val="000000"/>
          <w:sz w:val="22"/>
          <w:szCs w:val="22"/>
        </w:rPr>
        <w:t>Bestuurslid: Martina Muller</w:t>
      </w:r>
    </w:p>
    <w:p w14:paraId="4C3F11E4" w14:textId="77777777" w:rsidR="0046094D" w:rsidRPr="0046094D" w:rsidRDefault="0046094D" w:rsidP="0046094D">
      <w:pPr>
        <w:pStyle w:val="Normaalweb"/>
        <w:rPr>
          <w:color w:val="000000"/>
          <w:sz w:val="22"/>
          <w:szCs w:val="22"/>
        </w:rPr>
      </w:pPr>
      <w:r w:rsidRPr="0046094D">
        <w:rPr>
          <w:color w:val="000000"/>
          <w:sz w:val="22"/>
          <w:szCs w:val="22"/>
        </w:rPr>
        <w:t>Bestuurslid: Mildred Ooms</w:t>
      </w:r>
    </w:p>
    <w:p w14:paraId="2A9E4826" w14:textId="2B6D2CC7" w:rsidR="0046094D" w:rsidRPr="0046094D" w:rsidRDefault="00110668" w:rsidP="0046094D">
      <w:pPr>
        <w:pStyle w:val="Normaalweb"/>
        <w:rPr>
          <w:color w:val="000000"/>
          <w:sz w:val="22"/>
          <w:szCs w:val="22"/>
        </w:rPr>
      </w:pPr>
      <w:r>
        <w:rPr>
          <w:color w:val="000000"/>
          <w:sz w:val="22"/>
          <w:szCs w:val="22"/>
        </w:rPr>
        <w:t>Januari 2025</w:t>
      </w:r>
    </w:p>
    <w:p w14:paraId="7B5CAEB5" w14:textId="4F015626" w:rsidR="00A37CF9" w:rsidRPr="0046094D" w:rsidRDefault="00A37CF9" w:rsidP="43CDED56">
      <w:pPr>
        <w:spacing w:after="0"/>
        <w:rPr>
          <w:rFonts w:ascii="Arial" w:eastAsia="Arial" w:hAnsi="Arial" w:cs="Arial"/>
          <w:color w:val="000000" w:themeColor="text1"/>
        </w:rPr>
      </w:pPr>
    </w:p>
    <w:sectPr w:rsidR="00A37CF9" w:rsidRPr="0046094D">
      <w:pgSz w:w="8391" w:h="11907"/>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058E2C"/>
    <w:multiLevelType w:val="hybridMultilevel"/>
    <w:tmpl w:val="A8927D9A"/>
    <w:lvl w:ilvl="0" w:tplc="1CF8B9E4">
      <w:start w:val="1"/>
      <w:numFmt w:val="bullet"/>
      <w:lvlText w:val=""/>
      <w:lvlJc w:val="left"/>
      <w:pPr>
        <w:ind w:left="720" w:hanging="360"/>
      </w:pPr>
      <w:rPr>
        <w:rFonts w:ascii="Symbol" w:hAnsi="Symbol" w:hint="default"/>
      </w:rPr>
    </w:lvl>
    <w:lvl w:ilvl="1" w:tplc="E5BC0DD6">
      <w:start w:val="1"/>
      <w:numFmt w:val="bullet"/>
      <w:lvlText w:val="o"/>
      <w:lvlJc w:val="left"/>
      <w:pPr>
        <w:ind w:left="1440" w:hanging="360"/>
      </w:pPr>
      <w:rPr>
        <w:rFonts w:ascii="Courier New" w:hAnsi="Courier New" w:hint="default"/>
      </w:rPr>
    </w:lvl>
    <w:lvl w:ilvl="2" w:tplc="05F02A60">
      <w:start w:val="1"/>
      <w:numFmt w:val="bullet"/>
      <w:lvlText w:val=""/>
      <w:lvlJc w:val="left"/>
      <w:pPr>
        <w:ind w:left="2160" w:hanging="360"/>
      </w:pPr>
      <w:rPr>
        <w:rFonts w:ascii="Wingdings" w:hAnsi="Wingdings" w:hint="default"/>
      </w:rPr>
    </w:lvl>
    <w:lvl w:ilvl="3" w:tplc="EFDAFF36">
      <w:start w:val="1"/>
      <w:numFmt w:val="bullet"/>
      <w:lvlText w:val=""/>
      <w:lvlJc w:val="left"/>
      <w:pPr>
        <w:ind w:left="2880" w:hanging="360"/>
      </w:pPr>
      <w:rPr>
        <w:rFonts w:ascii="Symbol" w:hAnsi="Symbol" w:hint="default"/>
      </w:rPr>
    </w:lvl>
    <w:lvl w:ilvl="4" w:tplc="831652BC">
      <w:start w:val="1"/>
      <w:numFmt w:val="bullet"/>
      <w:lvlText w:val="o"/>
      <w:lvlJc w:val="left"/>
      <w:pPr>
        <w:ind w:left="3600" w:hanging="360"/>
      </w:pPr>
      <w:rPr>
        <w:rFonts w:ascii="Courier New" w:hAnsi="Courier New" w:hint="default"/>
      </w:rPr>
    </w:lvl>
    <w:lvl w:ilvl="5" w:tplc="8FAE87F4">
      <w:start w:val="1"/>
      <w:numFmt w:val="bullet"/>
      <w:lvlText w:val=""/>
      <w:lvlJc w:val="left"/>
      <w:pPr>
        <w:ind w:left="4320" w:hanging="360"/>
      </w:pPr>
      <w:rPr>
        <w:rFonts w:ascii="Wingdings" w:hAnsi="Wingdings" w:hint="default"/>
      </w:rPr>
    </w:lvl>
    <w:lvl w:ilvl="6" w:tplc="FED4A1EC">
      <w:start w:val="1"/>
      <w:numFmt w:val="bullet"/>
      <w:lvlText w:val=""/>
      <w:lvlJc w:val="left"/>
      <w:pPr>
        <w:ind w:left="5040" w:hanging="360"/>
      </w:pPr>
      <w:rPr>
        <w:rFonts w:ascii="Symbol" w:hAnsi="Symbol" w:hint="default"/>
      </w:rPr>
    </w:lvl>
    <w:lvl w:ilvl="7" w:tplc="648CA556">
      <w:start w:val="1"/>
      <w:numFmt w:val="bullet"/>
      <w:lvlText w:val="o"/>
      <w:lvlJc w:val="left"/>
      <w:pPr>
        <w:ind w:left="5760" w:hanging="360"/>
      </w:pPr>
      <w:rPr>
        <w:rFonts w:ascii="Courier New" w:hAnsi="Courier New" w:hint="default"/>
      </w:rPr>
    </w:lvl>
    <w:lvl w:ilvl="8" w:tplc="4B243A80">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7AFCAA"/>
    <w:rsid w:val="00110668"/>
    <w:rsid w:val="00221D1C"/>
    <w:rsid w:val="002738BA"/>
    <w:rsid w:val="0046094D"/>
    <w:rsid w:val="005C7089"/>
    <w:rsid w:val="00A37CF9"/>
    <w:rsid w:val="00CD2F5B"/>
    <w:rsid w:val="00DB4958"/>
    <w:rsid w:val="337AFCAA"/>
    <w:rsid w:val="43CDED5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AF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pPr>
      <w:ind w:left="720"/>
      <w:contextualSpacing/>
    </w:pPr>
  </w:style>
  <w:style w:type="paragraph" w:styleId="Normaalweb">
    <w:name w:val="Normal (Web)"/>
    <w:basedOn w:val="Standaard"/>
    <w:uiPriority w:val="99"/>
    <w:semiHidden/>
    <w:unhideWhenUsed/>
    <w:rsid w:val="0046094D"/>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pPr>
      <w:ind w:left="720"/>
      <w:contextualSpacing/>
    </w:pPr>
  </w:style>
  <w:style w:type="paragraph" w:styleId="Normaalweb">
    <w:name w:val="Normal (Web)"/>
    <w:basedOn w:val="Standaard"/>
    <w:uiPriority w:val="99"/>
    <w:semiHidden/>
    <w:unhideWhenUsed/>
    <w:rsid w:val="0046094D"/>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4844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1002</Words>
  <Characters>5511</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Ramona van der meer</dc:creator>
  <cp:lastModifiedBy>Ramona van der meer</cp:lastModifiedBy>
  <cp:revision>3</cp:revision>
  <dcterms:created xsi:type="dcterms:W3CDTF">2024-01-12T22:29:00Z</dcterms:created>
  <dcterms:modified xsi:type="dcterms:W3CDTF">2025-03-05T21:01:00Z</dcterms:modified>
</cp:coreProperties>
</file>